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34" w:rsidRDefault="00884934" w:rsidP="00A170E5">
      <w:pPr>
        <w:spacing w:after="100" w:afterAutospacing="1"/>
      </w:pPr>
    </w:p>
    <w:p w:rsidR="005073E9" w:rsidRPr="00FE0B5F" w:rsidRDefault="005073E9" w:rsidP="005073E9">
      <w:pPr>
        <w:overflowPunct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FE0B5F">
        <w:rPr>
          <w:rFonts w:ascii="Arial" w:eastAsia="Times New Roman" w:hAnsi="Arial" w:cs="Arial"/>
          <w:b/>
          <w:bCs/>
          <w:sz w:val="40"/>
          <w:szCs w:val="40"/>
          <w:lang w:eastAsia="bg-BG"/>
        </w:rPr>
        <w:t xml:space="preserve">Извадка от </w:t>
      </w:r>
      <w:r w:rsidRPr="00FE0B5F">
        <w:rPr>
          <w:rFonts w:ascii="Arial" w:eastAsia="Times New Roman" w:hAnsi="Arial" w:cs="Arial"/>
          <w:b/>
          <w:bCs/>
          <w:sz w:val="40"/>
          <w:szCs w:val="40"/>
          <w:lang w:eastAsia="bg-BG"/>
        </w:rPr>
        <w:t>П Р А В И Л А</w:t>
      </w:r>
      <w:r w:rsidRPr="00FE0B5F">
        <w:rPr>
          <w:rFonts w:ascii="Arial" w:eastAsia="Times New Roman" w:hAnsi="Arial" w:cs="Arial"/>
          <w:b/>
          <w:bCs/>
          <w:sz w:val="40"/>
          <w:szCs w:val="40"/>
          <w:lang w:eastAsia="bg-BG"/>
        </w:rPr>
        <w:t>ТА</w:t>
      </w:r>
      <w:r w:rsidRPr="00FE0B5F">
        <w:rPr>
          <w:rFonts w:ascii="Arial" w:eastAsia="Times New Roman" w:hAnsi="Arial" w:cs="Arial"/>
          <w:b/>
          <w:bCs/>
          <w:sz w:val="40"/>
          <w:szCs w:val="40"/>
          <w:lang w:val="be-BY" w:eastAsia="bg-BG"/>
        </w:rPr>
        <w:t xml:space="preserve">  </w:t>
      </w:r>
    </w:p>
    <w:p w:rsidR="005073E9" w:rsidRPr="00FE0B5F" w:rsidRDefault="005073E9" w:rsidP="005073E9">
      <w:pPr>
        <w:overflowPunct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FE0B5F">
        <w:rPr>
          <w:rFonts w:ascii="Arial" w:eastAsia="Times New Roman" w:hAnsi="Arial" w:cs="Arial"/>
          <w:b/>
          <w:bCs/>
          <w:sz w:val="40"/>
          <w:szCs w:val="40"/>
          <w:lang w:eastAsia="bg-BG"/>
        </w:rPr>
        <w:t>ЗА</w:t>
      </w:r>
    </w:p>
    <w:p w:rsidR="005073E9" w:rsidRPr="00FE0B5F" w:rsidRDefault="005073E9" w:rsidP="005073E9">
      <w:pPr>
        <w:overflowPunct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g-BG"/>
        </w:rPr>
      </w:pPr>
      <w:r w:rsidRPr="00FE0B5F">
        <w:rPr>
          <w:rFonts w:ascii="Arial" w:eastAsia="Times New Roman" w:hAnsi="Arial" w:cs="Arial"/>
          <w:b/>
          <w:bCs/>
          <w:sz w:val="40"/>
          <w:szCs w:val="40"/>
          <w:lang w:eastAsia="bg-BG"/>
        </w:rPr>
        <w:t>ПОЛЗВАНЕ НА УНИВЕРСИТЕТСКАТА БИБЛИОТЕКА</w:t>
      </w:r>
    </w:p>
    <w:p w:rsidR="00FE0B5F" w:rsidRDefault="00FE0B5F" w:rsidP="00FE0B5F">
      <w:pPr>
        <w:overflowPunct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4"/>
          <w:szCs w:val="44"/>
          <w:lang w:eastAsia="bg-BG"/>
        </w:rPr>
      </w:pPr>
    </w:p>
    <w:p w:rsidR="00FE0B5F" w:rsidRPr="00BB2DA9" w:rsidRDefault="00FE0B5F" w:rsidP="00FE0B5F">
      <w:pPr>
        <w:overflowPunct w:val="0"/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DA9">
        <w:rPr>
          <w:rFonts w:ascii="Arial" w:eastAsia="Arial" w:hAnsi="Arial" w:cs="Arial"/>
          <w:b/>
          <w:bCs/>
          <w:sz w:val="26"/>
          <w:szCs w:val="26"/>
          <w:lang w:val="en-US" w:eastAsia="bg-BG"/>
        </w:rPr>
        <w:t>1.</w:t>
      </w:r>
      <w:r>
        <w:rPr>
          <w:rFonts w:ascii="Arial" w:eastAsia="Arial" w:hAnsi="Arial" w:cs="Arial"/>
          <w:b/>
          <w:bCs/>
          <w:sz w:val="26"/>
          <w:szCs w:val="26"/>
          <w:lang w:val="en-US" w:eastAsia="bg-BG"/>
        </w:rPr>
        <w:t xml:space="preserve"> </w:t>
      </w:r>
      <w:r w:rsidRPr="00BB2DA9">
        <w:rPr>
          <w:rFonts w:ascii="Arial" w:eastAsia="Times New Roman" w:hAnsi="Arial" w:cs="Arial"/>
          <w:b/>
          <w:bCs/>
          <w:sz w:val="26"/>
          <w:szCs w:val="26"/>
          <w:lang w:eastAsia="bg-BG"/>
        </w:rPr>
        <w:t>ОБЩИ ПОЛОЖЕНИЯ</w:t>
      </w:r>
    </w:p>
    <w:p w:rsidR="00FE0B5F" w:rsidRPr="00BB2DA9" w:rsidRDefault="00FE0B5F" w:rsidP="00FE0B5F">
      <w:pPr>
        <w:overflowPunct w:val="0"/>
        <w:spacing w:after="0" w:line="240" w:lineRule="auto"/>
        <w:ind w:left="106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DA9">
        <w:rPr>
          <w:rFonts w:ascii="Arial" w:eastAsia="Times New Roman" w:hAnsi="Arial" w:cs="Arial"/>
          <w:b/>
          <w:bCs/>
          <w:sz w:val="26"/>
          <w:szCs w:val="26"/>
          <w:lang w:val="en-US" w:eastAsia="bg-BG"/>
        </w:rPr>
        <w:t> 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1.1.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4E3A77">
        <w:rPr>
          <w:rFonts w:ascii="Arial" w:eastAsia="Times New Roman" w:hAnsi="Arial" w:cs="Arial"/>
          <w:bCs/>
          <w:sz w:val="24"/>
          <w:szCs w:val="24"/>
          <w:lang w:val="be-BY" w:eastAsia="bg-BG"/>
        </w:rPr>
        <w:t>Правилата уреждат условията и реда за ползване на библиотечните фондове на Университетската библиотека към Русенски университет “Ангел Кънчев”.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1.2.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4E3A77">
        <w:rPr>
          <w:rFonts w:ascii="Arial" w:eastAsia="Times New Roman" w:hAnsi="Arial" w:cs="Arial"/>
          <w:bCs/>
          <w:sz w:val="24"/>
          <w:szCs w:val="24"/>
          <w:lang w:val="be-BY" w:eastAsia="bg-BG"/>
        </w:rPr>
        <w:t>Правилата са разработени въз основа на “Типови правила за обслужване на читателите в библиотеките</w:t>
      </w:r>
      <w:r w:rsidRPr="004E3A7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”</w:t>
      </w:r>
      <w:r w:rsidRPr="004E3A77">
        <w:rPr>
          <w:rFonts w:ascii="Arial" w:eastAsia="Times New Roman" w:hAnsi="Arial" w:cs="Arial"/>
          <w:bCs/>
          <w:sz w:val="24"/>
          <w:szCs w:val="24"/>
          <w:lang w:val="be-BY" w:eastAsia="bg-BG"/>
        </w:rPr>
        <w:t>, които се отнасят за всички видове библиотеки от Единната библиотечна система в страната.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3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 Университетската библиотека предоставя за ползване всички свои 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научноинформационни</w:t>
      </w:r>
      <w:proofErr w:type="spellEnd"/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ресурси и услуги на преподаватели, служители и студенти от всички образователни степени на Русенския университет.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4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 Университетската библиотека предоставя 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научноинформационни</w:t>
      </w:r>
      <w:proofErr w:type="spellEnd"/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ресурси за ползване присъствено на специалисти от региона и страната.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5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 Преподаватели и служители на Русенския университет ползват услугите на Университетската библиотека и принадлежащите й филиали по право, без да заплащат такса, но подлежат на санкции при неспазване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на “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Правила за ползване на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Университетската б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иблиотека</w:t>
      </w:r>
      <w:proofErr w:type="spellEnd"/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”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.6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 Преподаватели, служители и студенти от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изнесените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филиали на Русенския университет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(в Разград и Силистра)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ползват услугите на Университетската библиотека на място или чрез 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междубиблиотечно</w:t>
      </w:r>
      <w:proofErr w:type="spellEnd"/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книгозаемане</w:t>
      </w:r>
      <w:proofErr w:type="spellEnd"/>
      <w:r w:rsidRPr="004E3A77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7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 Пенсионирани преподаватели и служители ползват услугите на Университетската библиотека с всички права и задължения на редовни преподаватели и служители.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8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 Промени в работното време на Университетската библиотека при необходимост се правят с разпореждане на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д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иректора</w:t>
      </w:r>
      <w:proofErr w:type="spellEnd"/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на библиотеката.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9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 Не се разрешава ползването на мобилни телефони на територията на Университетската библиотека.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1.10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 Потребители с неподходящ външен вид или поведение не се обслужват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от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Университетската библиотека.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1.</w:t>
      </w:r>
      <w:r w:rsidRPr="004E3A77">
        <w:rPr>
          <w:rFonts w:ascii="Arial" w:eastAsia="Times New Roman" w:hAnsi="Arial" w:cs="Arial"/>
          <w:b/>
          <w:sz w:val="24"/>
          <w:szCs w:val="24"/>
          <w:lang w:val="be-BY" w:eastAsia="bg-BG"/>
        </w:rPr>
        <w:t>11</w:t>
      </w:r>
      <w:r w:rsidRPr="004E3A77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 При неспазване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на настоящите правила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читателите се лишават от право на достъп до ресурсите за един месец. При повторно нарушение правото за достъп се отнема безсрочно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.</w:t>
      </w:r>
    </w:p>
    <w:p w:rsidR="00FE0B5F" w:rsidRDefault="00FE0B5F" w:rsidP="00FE0B5F">
      <w:pPr>
        <w:overflowPunct w:val="0"/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6"/>
          <w:szCs w:val="26"/>
          <w:lang w:val="en-US" w:eastAsia="bg-BG"/>
        </w:rPr>
      </w:pPr>
    </w:p>
    <w:p w:rsidR="00FE0B5F" w:rsidRPr="003A628C" w:rsidRDefault="00FE0B5F" w:rsidP="00FE0B5F">
      <w:pPr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3A628C">
        <w:rPr>
          <w:rFonts w:ascii="Arial" w:eastAsia="Arial" w:hAnsi="Arial" w:cs="Arial"/>
          <w:b/>
          <w:bCs/>
          <w:sz w:val="26"/>
          <w:szCs w:val="26"/>
          <w:lang w:val="en-US" w:eastAsia="bg-BG"/>
        </w:rPr>
        <w:t>2.</w:t>
      </w:r>
      <w:r>
        <w:rPr>
          <w:rFonts w:ascii="Arial" w:eastAsia="Arial" w:hAnsi="Arial" w:cs="Arial"/>
          <w:b/>
          <w:bCs/>
          <w:sz w:val="26"/>
          <w:szCs w:val="26"/>
          <w:lang w:val="en-US" w:eastAsia="bg-BG"/>
        </w:rPr>
        <w:t xml:space="preserve"> </w:t>
      </w:r>
      <w:r w:rsidRPr="003A628C">
        <w:rPr>
          <w:rFonts w:ascii="Arial" w:eastAsia="Times New Roman" w:hAnsi="Arial" w:cs="Arial"/>
          <w:b/>
          <w:bCs/>
          <w:sz w:val="26"/>
          <w:szCs w:val="26"/>
          <w:lang w:eastAsia="bg-BG"/>
        </w:rPr>
        <w:t>РЕГИСТРИРАНЕ</w:t>
      </w:r>
    </w:p>
    <w:p w:rsidR="00FE0B5F" w:rsidRPr="00AF6F3D" w:rsidRDefault="00FE0B5F" w:rsidP="00FE0B5F">
      <w:pPr>
        <w:overflowPunct w:val="0"/>
        <w:spacing w:after="0" w:line="240" w:lineRule="auto"/>
        <w:ind w:left="1069"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> 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bCs/>
          <w:sz w:val="24"/>
          <w:szCs w:val="24"/>
          <w:lang w:val="be-BY" w:eastAsia="bg-BG"/>
        </w:rPr>
        <w:t>2.1.</w:t>
      </w:r>
      <w:r w:rsidRPr="009B595D">
        <w:rPr>
          <w:rFonts w:ascii="Arial" w:eastAsia="Times New Roman" w:hAnsi="Arial" w:cs="Arial"/>
          <w:bCs/>
          <w:sz w:val="24"/>
          <w:szCs w:val="24"/>
          <w:lang w:val="be-BY" w:eastAsia="bg-BG"/>
        </w:rPr>
        <w:t xml:space="preserve"> Регистрирането на читатели се извършва от Заемна служба на отдел “Библиотечно обслужване на читатели” в </w:t>
      </w:r>
      <w:r w:rsidRPr="009B595D">
        <w:rPr>
          <w:rFonts w:ascii="Arial" w:eastAsia="Times New Roman" w:hAnsi="Arial" w:cs="Arial"/>
          <w:bCs/>
          <w:sz w:val="24"/>
          <w:szCs w:val="24"/>
          <w:lang w:eastAsia="bg-BG"/>
        </w:rPr>
        <w:t>Заемна служба – 2Г.107</w:t>
      </w:r>
      <w:r w:rsidRPr="009B595D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bCs/>
          <w:sz w:val="24"/>
          <w:szCs w:val="24"/>
          <w:lang w:val="be-BY" w:eastAsia="bg-BG"/>
        </w:rPr>
        <w:t>- Корпус</w:t>
      </w:r>
      <w:r w:rsidRPr="009B595D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bCs/>
          <w:sz w:val="24"/>
          <w:szCs w:val="24"/>
          <w:lang w:val="be-BY" w:eastAsia="bg-BG"/>
        </w:rPr>
        <w:t>2.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bCs/>
          <w:sz w:val="24"/>
          <w:szCs w:val="24"/>
          <w:lang w:val="be-BY" w:eastAsia="bg-BG"/>
        </w:rPr>
        <w:t>2.2.</w:t>
      </w:r>
      <w:r w:rsidRPr="009B595D">
        <w:rPr>
          <w:rFonts w:ascii="Arial" w:eastAsia="Times New Roman" w:hAnsi="Arial" w:cs="Arial"/>
          <w:bCs/>
          <w:sz w:val="24"/>
          <w:szCs w:val="24"/>
          <w:lang w:val="be-BY" w:eastAsia="bg-BG"/>
        </w:rPr>
        <w:t xml:space="preserve"> Регистрирането на читатели включва: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bCs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bCs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bCs/>
          <w:sz w:val="24"/>
          <w:szCs w:val="24"/>
          <w:lang w:val="be-BY" w:eastAsia="bg-BG"/>
        </w:rPr>
        <w:t>предоставяне на информация за всички библиотечни услуги, които могат да получат, реда и мястото на получаване, правата и задълженията им;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bCs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bCs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bCs/>
          <w:sz w:val="24"/>
          <w:szCs w:val="24"/>
          <w:lang w:val="be-BY" w:eastAsia="bg-BG"/>
        </w:rPr>
        <w:t>вписване на данните на читателя в библиотечно-информационната система;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bCs/>
          <w:sz w:val="24"/>
          <w:szCs w:val="24"/>
          <w:lang w:val="be-BY" w:eastAsia="bg-BG"/>
        </w:rPr>
        <w:t>издаване на електронна читателска карта или такава на хартиен носител.</w:t>
      </w:r>
    </w:p>
    <w:p w:rsidR="00746DE6" w:rsidRDefault="00746DE6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2.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3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Р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егистр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ирането се извършва след представяне на: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2.3.1. 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 xml:space="preserve">За преподаватели и служители: 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Times New Roman" w:eastAsia="Symbol" w:hAnsi="Times New Roman" w:cs="Times New Roman"/>
          <w:sz w:val="24"/>
          <w:szCs w:val="24"/>
          <w:lang w:val="be-BY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документ за самоличност;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документ, че лицето е част от състава на Русенския университет.</w:t>
      </w:r>
    </w:p>
    <w:p w:rsidR="00FE0B5F" w:rsidRDefault="00FE0B5F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e-BY" w:eastAsia="bg-BG"/>
        </w:rPr>
      </w:pP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2.3.2. 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За студенти и докторанти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: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документ за самоличност;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за студенти – редовно заверена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студентска книжка; за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докторанти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–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копие на заповед за зачисляване;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снимка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(ако читателската карта се издава на книжен носител);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заплатена такса за ползване на библиотеката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за текущата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академична учебна година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BE5D47" w:rsidRDefault="00BE5D47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e-BY" w:eastAsia="bg-BG"/>
        </w:rPr>
      </w:pP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2.3.3. 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За външни специалисти: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документ за самоличност;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Times New Roman" w:eastAsia="Symbol" w:hAnsi="Times New Roman" w:cs="Times New Roman"/>
          <w:sz w:val="24"/>
          <w:szCs w:val="24"/>
          <w:lang w:val="be-BY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заплатена такса за ползване на библиотеката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.</w:t>
      </w:r>
    </w:p>
    <w:p w:rsidR="00BE5D47" w:rsidRDefault="00BE5D47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2.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4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Таксите за външни потребители са годишна и полугодишна, считани от датата на регистриране.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2.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5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Читателската карта е лична, не се преотстъпва и не се заемат библиотечни документи в полза на други лица.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Важи за Централна библиотека и всичките й филиали. 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2.6.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Читателската карта за студенти е валидна до края на следването.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2.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7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 Дубликат на читателска карта се издава само веднъж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,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след като се заплати глоба.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2.</w:t>
      </w: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8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 Читателската карта се заверява: </w:t>
      </w:r>
    </w:p>
    <w:p w:rsidR="00FE0B5F" w:rsidRPr="009B595D" w:rsidRDefault="00FE0B5F" w:rsidP="00FE0B5F">
      <w:pPr>
        <w:tabs>
          <w:tab w:val="num" w:pos="78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за студенти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–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за текущата академична учебна година;</w:t>
      </w:r>
    </w:p>
    <w:p w:rsidR="00FE0B5F" w:rsidRPr="009B595D" w:rsidRDefault="00FE0B5F" w:rsidP="00FE0B5F">
      <w:pPr>
        <w:tabs>
          <w:tab w:val="num" w:pos="78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за преподаватели и служители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– веднъж годишно;</w:t>
      </w:r>
    </w:p>
    <w:p w:rsidR="00FE0B5F" w:rsidRPr="009B595D" w:rsidRDefault="00FE0B5F" w:rsidP="00FE0B5F">
      <w:pPr>
        <w:tabs>
          <w:tab w:val="num" w:pos="78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за външни потребители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– веднъж годишно или на полугодие.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eastAsia="bg-BG"/>
        </w:rPr>
        <w:t>2.9.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 При напускане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на Русенски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я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университет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потребителите се издължават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и отписват от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Университетската библиотека и филиалите и получават заверка на служебната бележка (обходен лист).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2.10.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</w:t>
      </w:r>
      <w:bookmarkStart w:id="0" w:name="_Hlk163923880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Библиотеката заверява обходен лист на докторантите, преди да бъдат отчислени със заповед на Ректора. </w:t>
      </w:r>
      <w:bookmarkEnd w:id="0"/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e-BY" w:eastAsia="bg-BG"/>
        </w:rPr>
      </w:pPr>
    </w:p>
    <w:p w:rsidR="00FE0B5F" w:rsidRPr="00AF6F3D" w:rsidRDefault="00FE0B5F" w:rsidP="00FE0B5F">
      <w:pPr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> </w:t>
      </w:r>
    </w:p>
    <w:p w:rsidR="00FE0B5F" w:rsidRDefault="00FE0B5F" w:rsidP="00FE0B5F">
      <w:pPr>
        <w:overflowPunct w:val="0"/>
        <w:spacing w:after="0" w:line="240" w:lineRule="auto"/>
        <w:ind w:left="1069" w:hanging="360"/>
        <w:jc w:val="center"/>
        <w:rPr>
          <w:rFonts w:ascii="Arial" w:eastAsia="Arial" w:hAnsi="Arial" w:cs="Arial"/>
          <w:b/>
          <w:bCs/>
          <w:sz w:val="26"/>
          <w:szCs w:val="26"/>
          <w:lang w:val="en-US" w:eastAsia="bg-BG"/>
        </w:rPr>
      </w:pPr>
    </w:p>
    <w:p w:rsidR="00FE0B5F" w:rsidRPr="00760354" w:rsidRDefault="00FE0B5F" w:rsidP="00FE0B5F">
      <w:pPr>
        <w:overflowPunct w:val="0"/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760354">
        <w:rPr>
          <w:rFonts w:ascii="Arial" w:eastAsia="Arial" w:hAnsi="Arial" w:cs="Arial"/>
          <w:b/>
          <w:bCs/>
          <w:sz w:val="26"/>
          <w:szCs w:val="26"/>
          <w:lang w:val="en-US" w:eastAsia="bg-BG"/>
        </w:rPr>
        <w:lastRenderedPageBreak/>
        <w:t>3.</w:t>
      </w:r>
      <w:r>
        <w:rPr>
          <w:rFonts w:ascii="Arial" w:eastAsia="Arial" w:hAnsi="Arial" w:cs="Arial"/>
          <w:b/>
          <w:bCs/>
          <w:sz w:val="26"/>
          <w:szCs w:val="26"/>
          <w:lang w:val="en-US" w:eastAsia="bg-BG"/>
        </w:rPr>
        <w:t xml:space="preserve"> </w:t>
      </w:r>
      <w:r w:rsidRPr="00760354">
        <w:rPr>
          <w:rFonts w:ascii="Arial" w:eastAsia="Times New Roman" w:hAnsi="Arial" w:cs="Arial"/>
          <w:b/>
          <w:bCs/>
          <w:sz w:val="26"/>
          <w:szCs w:val="26"/>
          <w:lang w:val="be-BY" w:eastAsia="bg-BG"/>
        </w:rPr>
        <w:t>БИБЛИОТЕЧНО ОБСЛУЖВАНЕ</w:t>
      </w:r>
    </w:p>
    <w:p w:rsidR="00FE0B5F" w:rsidRPr="00AF6F3D" w:rsidRDefault="00FE0B5F" w:rsidP="00FE0B5F">
      <w:pPr>
        <w:overflowPunct w:val="0"/>
        <w:spacing w:after="0" w:line="240" w:lineRule="auto"/>
        <w:ind w:left="1069"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> 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sz w:val="24"/>
          <w:szCs w:val="24"/>
          <w:lang w:val="be-BY" w:eastAsia="bg-BG"/>
        </w:rPr>
        <w:t>3.1. Обслужване в ЗАЕМНА СЛУЖБА</w:t>
      </w:r>
    </w:p>
    <w:p w:rsidR="00FE0B5F" w:rsidRPr="009B595D" w:rsidRDefault="00FE0B5F" w:rsidP="00FE0B5F">
      <w:pPr>
        <w:tabs>
          <w:tab w:val="left" w:pos="1418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3.1.1. Читателите могат да ползват услугите на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Заемна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служба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след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представяне на редовно заверена читателска карта.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3.1.2. Заемна служба предоставя на читател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ите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учебници, книги,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монографии, справочници, атласи и др. за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дома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en-US" w:eastAsia="bg-BG"/>
        </w:rPr>
        <w:t>(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според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определения срок за заемане</w:t>
      </w:r>
      <w:r w:rsidRPr="009B595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)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и </w:t>
      </w:r>
      <w:bookmarkStart w:id="1" w:name="_Hlk163923966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предоставя информация за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профил</w:t>
      </w:r>
      <w:r w:rsidRPr="009B595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a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на</w:t>
      </w:r>
      <w:r w:rsidRPr="009B595D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читателя в електронната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система на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б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иблиотеката</w:t>
      </w:r>
      <w:bookmarkEnd w:id="1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3.1.3. Читателят може да заеме не повече от: 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>10 книги за студенти</w:t>
      </w:r>
      <w:r w:rsidRPr="009B595D">
        <w:rPr>
          <w:rFonts w:ascii="Arial" w:eastAsia="Times New Roman" w:hAnsi="Arial" w:cs="Arial"/>
          <w:i/>
          <w:sz w:val="24"/>
          <w:szCs w:val="24"/>
          <w:lang w:val="be-BY" w:eastAsia="bg-BG"/>
        </w:rPr>
        <w:t xml:space="preserve"> и докторанти;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>1</w:t>
      </w:r>
      <w:r w:rsidRPr="009B595D">
        <w:rPr>
          <w:rFonts w:ascii="Arial" w:eastAsia="Times New Roman" w:hAnsi="Arial" w:cs="Arial"/>
          <w:i/>
          <w:sz w:val="24"/>
          <w:szCs w:val="24"/>
          <w:lang w:val="be-BY" w:eastAsia="bg-BG"/>
        </w:rPr>
        <w:t>0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 книги за</w:t>
      </w:r>
      <w:r w:rsidRPr="009B595D">
        <w:rPr>
          <w:rFonts w:ascii="Arial" w:eastAsia="Times New Roman" w:hAnsi="Arial" w:cs="Arial"/>
          <w:i/>
          <w:sz w:val="24"/>
          <w:szCs w:val="24"/>
          <w:lang w:val="be-BY" w:eastAsia="bg-BG"/>
        </w:rPr>
        <w:t xml:space="preserve"> служители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>;</w:t>
      </w:r>
    </w:p>
    <w:p w:rsidR="00FE0B5F" w:rsidRPr="009B595D" w:rsidRDefault="00FE0B5F" w:rsidP="00FE0B5F">
      <w:pPr>
        <w:tabs>
          <w:tab w:val="num" w:pos="720"/>
          <w:tab w:val="left" w:pos="1276"/>
          <w:tab w:val="left" w:pos="1418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i/>
          <w:sz w:val="24"/>
          <w:szCs w:val="24"/>
          <w:lang w:val="be-BY" w:eastAsia="bg-BG"/>
        </w:rPr>
        <w:t>15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 книги за преподаватели.</w:t>
      </w:r>
    </w:p>
    <w:p w:rsidR="00FE0B5F" w:rsidRPr="009B595D" w:rsidRDefault="00FE0B5F" w:rsidP="00FE0B5F">
      <w:pPr>
        <w:tabs>
          <w:tab w:val="num" w:pos="720"/>
          <w:tab w:val="left" w:pos="1276"/>
          <w:tab w:val="left" w:pos="1418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9B595D">
        <w:rPr>
          <w:rFonts w:ascii="Arial" w:eastAsia="Times New Roman" w:hAnsi="Arial" w:cs="Arial"/>
          <w:b/>
          <w:i/>
          <w:sz w:val="24"/>
          <w:szCs w:val="24"/>
          <w:lang w:eastAsia="bg-BG"/>
        </w:rPr>
        <w:t>Външни</w:t>
      </w:r>
      <w:r w:rsidRPr="009B595D">
        <w:rPr>
          <w:rFonts w:ascii="Arial" w:eastAsia="Times New Roman" w:hAnsi="Arial" w:cs="Arial"/>
          <w:b/>
          <w:i/>
          <w:sz w:val="24"/>
          <w:szCs w:val="24"/>
          <w:lang w:val="be-BY" w:eastAsia="bg-BG"/>
        </w:rPr>
        <w:t xml:space="preserve">те </w:t>
      </w:r>
      <w:r w:rsidRPr="009B595D">
        <w:rPr>
          <w:rFonts w:ascii="Arial" w:eastAsia="Times New Roman" w:hAnsi="Arial" w:cs="Arial"/>
          <w:b/>
          <w:i/>
          <w:sz w:val="24"/>
          <w:szCs w:val="24"/>
          <w:lang w:eastAsia="bg-BG"/>
        </w:rPr>
        <w:t>потребители ползват само читалните.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3.1.4. Срокът за задържане на зает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ите библиотечни документи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е: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>6 месеца за студенти и служители;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ab/>
      </w:r>
      <w:r w:rsidRPr="009B595D">
        <w:rPr>
          <w:rFonts w:ascii="Symbol" w:eastAsia="Symbol" w:hAnsi="Symbol" w:cs="Symbol"/>
          <w:i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i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>1 месец за докторанти;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val="be-BY" w:eastAsia="bg-BG"/>
        </w:rPr>
        <w:tab/>
      </w:r>
      <w:r w:rsidRPr="009B595D">
        <w:rPr>
          <w:rFonts w:ascii="Symbol" w:eastAsia="Symbol" w:hAnsi="Symbol" w:cs="Symbol"/>
          <w:sz w:val="24"/>
          <w:szCs w:val="24"/>
          <w:lang w:val="be-BY"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 w:rsidRPr="009B595D">
        <w:rPr>
          <w:rFonts w:ascii="Arial" w:eastAsia="Times New Roman" w:hAnsi="Arial" w:cs="Arial"/>
          <w:i/>
          <w:sz w:val="24"/>
          <w:szCs w:val="24"/>
          <w:lang w:eastAsia="bg-BG"/>
        </w:rPr>
        <w:t>12 месеца за преподаватели.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e-BY" w:eastAsia="bg-BG"/>
        </w:rPr>
      </w:pP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3.1.5.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При презаписване на заетите вече библиотечни документи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читателят ги представя задължително.</w:t>
      </w:r>
    </w:p>
    <w:p w:rsidR="000C3E66" w:rsidRDefault="000C3E66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3.2. Обслужване в ЧИТАЛНИТЕ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3.2.1. Читалните се ползват след п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редставяне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на редовно заверена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читателска карта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,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или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касов бон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за еднократно платена такса.</w:t>
      </w:r>
    </w:p>
    <w:p w:rsidR="00FE0B5F" w:rsidRDefault="00FE0B5F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3.2.2. Читалните предоставят на читателите книги, монографии,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учебници, графични издания, справочници, дисертации, стандарти,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патенти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сборници с доклади от конференции, годишници на университети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и CD от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подръчния фонд. Ползват се и библиотечни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документи от основния фонд,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периодични издания и др.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3.2.3. Книгите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и справочниците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от подръчните фондове на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читалните,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периодичните издания и CD не се изнасят от читалните. 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3.2.4. 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Изключение от правилата са възможни за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преподаватели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те,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които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могат да изнасят книги от </w:t>
      </w:r>
      <w:proofErr w:type="spellStart"/>
      <w:r w:rsidRPr="009B595D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читалн</w:t>
      </w:r>
      <w:proofErr w:type="spellEnd"/>
      <w:r w:rsidRPr="009B595D">
        <w:rPr>
          <w:rFonts w:ascii="Arial" w:eastAsia="Times New Roman" w:hAnsi="Arial" w:cs="Arial"/>
          <w:i/>
          <w:iCs/>
          <w:sz w:val="24"/>
          <w:szCs w:val="24"/>
          <w:lang w:val="be-BY" w:eastAsia="bg-BG"/>
        </w:rPr>
        <w:t>и-латиница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, като попълнят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съответна заемна бележка за срок от един месец.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3.2.5. Преподавателите имат право да презаписват заетата книга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от </w:t>
      </w:r>
      <w:proofErr w:type="spellStart"/>
      <w:r w:rsidRPr="009B595D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читалн</w:t>
      </w:r>
      <w:proofErr w:type="spellEnd"/>
      <w:r w:rsidRPr="009B595D">
        <w:rPr>
          <w:rFonts w:ascii="Arial" w:eastAsia="Times New Roman" w:hAnsi="Arial" w:cs="Arial"/>
          <w:i/>
          <w:iCs/>
          <w:sz w:val="24"/>
          <w:szCs w:val="24"/>
          <w:lang w:val="be-BY" w:eastAsia="bg-BG"/>
        </w:rPr>
        <w:t xml:space="preserve">и-латиница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след показване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то й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– за същия срок и при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ab/>
        <w:t>същите условия.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3.2.6.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Студентите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и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външните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специалисти имат право да ползват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библиотечни документи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от </w:t>
      </w:r>
      <w:proofErr w:type="spellStart"/>
      <w:r w:rsidRPr="009B595D">
        <w:rPr>
          <w:rFonts w:ascii="Arial" w:eastAsia="Times New Roman" w:hAnsi="Arial" w:cs="Arial"/>
          <w:i/>
          <w:iCs/>
          <w:sz w:val="24"/>
          <w:szCs w:val="24"/>
          <w:lang w:eastAsia="bg-BG"/>
        </w:rPr>
        <w:t>читалн</w:t>
      </w:r>
      <w:proofErr w:type="spellEnd"/>
      <w:r w:rsidRPr="009B595D">
        <w:rPr>
          <w:rFonts w:ascii="Arial" w:eastAsia="Times New Roman" w:hAnsi="Arial" w:cs="Arial"/>
          <w:i/>
          <w:iCs/>
          <w:sz w:val="24"/>
          <w:szCs w:val="24"/>
          <w:lang w:val="be-BY" w:eastAsia="bg-BG"/>
        </w:rPr>
        <w:t>и-латиница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само присъствено (само в 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читалн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ите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).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3.2.7. Собствени книги или други библиотечни документи се обявяват при влизане в читалните.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e-BY"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3.2.8. 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В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читалните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е забранено внасянето на б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агаж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. 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3.3. Обслужване в КОМПЮТЪРНИТЕ ЗАЛИ с автоматизирани читателски места на свободен достъп</w:t>
      </w:r>
    </w:p>
    <w:p w:rsidR="00FE0B5F" w:rsidRDefault="00FE0B5F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e-BY"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3.3.1. Компютърните зали на Университетската библиотека се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ползват след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представяне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на редовно заверена читателска карта или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касов бон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за еднократно платена такса.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Автоматизираните читателски места се ползват само с учебна и научна цел. 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lastRenderedPageBreak/>
        <w:t xml:space="preserve">3.3.2. Работното време на компютърните зали в Университетската библиотека е от 8 до 17 часа в работните дни за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Русенския университет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през учебната година. При необходимост с разпореждане на директора на Университетската библиотека се прави промяна в работното време на залите.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3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. При недостиг на ресурси в </w:t>
      </w:r>
      <w:r w:rsidRPr="009B595D">
        <w:rPr>
          <w:rFonts w:ascii="Arial" w:eastAsia="Times New Roman" w:hAnsi="Arial" w:cs="Arial"/>
          <w:i/>
          <w:iCs/>
          <w:sz w:val="24"/>
          <w:szCs w:val="24"/>
          <w:lang w:val="be-BY" w:eastAsia="bg-BG"/>
        </w:rPr>
        <w:t xml:space="preserve">читални-латиница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се спазва следния приоритет на различните групи потребители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: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преподаватели, докторанти, външни потребители. 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4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.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П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ри</w:t>
      </w:r>
      <w:r w:rsidR="0086571C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регистр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ирането н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а всеки потребител се предоставя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регламентирано дисково пространство за работа. Потребителите се грижат сами за съхраняването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на своята информация.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5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. Операторът в залата следи за реда и при необходимост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подпомага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работата на потребителите.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6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. С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ц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еноразпис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eastAsia="bg-BG"/>
        </w:rPr>
        <w:t>, утвърден от Ректора, се регламентира номенклатурата на подлежащите за заплащане услуги и тяхната цена.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7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. Ползването на лицензирани информационни ресурси става в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компютърните зали на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Университетска библиотека и от компютрите в кабинетите,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свързани във вътрешната университетска мрежа.</w:t>
      </w:r>
    </w:p>
    <w:p w:rsidR="00FE0B5F" w:rsidRPr="009B595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8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. При поискване потребителите трябва да удостоверяват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самоличността си чрез документи: редовно заверена читателска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карта; лична карта; студентска книжка.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9B595D">
        <w:rPr>
          <w:rFonts w:ascii="Arial" w:eastAsia="Times New Roman" w:hAnsi="Arial" w:cs="Arial"/>
          <w:sz w:val="24"/>
          <w:szCs w:val="24"/>
          <w:lang w:eastAsia="bg-BG"/>
        </w:rPr>
        <w:t>3.3.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9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Нарушения, като използване на чужди пароли и компютърни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ресурси, неразрешено инсталиране и използване на програмни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продукти, компютърни игри и други подобни, се наказват с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лишаване от право на достъп до ресурсите за един месец. При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повторно нарушение правото за достъп се отнема безсрочно.</w:t>
      </w:r>
    </w:p>
    <w:p w:rsidR="00FE0B5F" w:rsidRPr="004E3A77" w:rsidRDefault="00FE0B5F" w:rsidP="00FE0B5F">
      <w:pPr>
        <w:overflowPunct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3.4. Обслужване по МЕЖДУБИБЛИОТЕЧНО КНИГОЗАЕМАНЕ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3.4.1. Всички читатели могат да ползват 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Междубиблиотечно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заемане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(МЗ)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 и Международно </w:t>
      </w:r>
      <w:proofErr w:type="spellStart"/>
      <w:r w:rsidRPr="004E3A77">
        <w:rPr>
          <w:rFonts w:ascii="Arial" w:eastAsia="Times New Roman" w:hAnsi="Arial" w:cs="Arial"/>
          <w:sz w:val="24"/>
          <w:szCs w:val="24"/>
          <w:lang w:eastAsia="bg-BG"/>
        </w:rPr>
        <w:t>междубиблиотечно</w:t>
      </w:r>
      <w:proofErr w:type="spellEnd"/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заемане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(ММЗ)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съгласно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Кодекса на специализираната библиотечна услуга “Междубиблиотечно заемане”.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3.4.2. За заявяване на библиотечни документи по МЗ и ММЗ е необходимо да бъдат предоставени пълни библиографски данни на </w:t>
      </w:r>
      <w:r>
        <w:rPr>
          <w:rFonts w:ascii="Arial" w:eastAsia="Times New Roman" w:hAnsi="Arial" w:cs="Arial"/>
          <w:sz w:val="24"/>
          <w:szCs w:val="24"/>
          <w:lang w:val="be-BY" w:eastAsia="bg-BG"/>
        </w:rPr>
        <w:tab/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търсения документ и да се попълни бланка за заявка (</w:t>
      </w:r>
      <w:r w:rsidRPr="004E3A77">
        <w:rPr>
          <w:rFonts w:ascii="Arial" w:eastAsia="Times New Roman" w:hAnsi="Arial" w:cs="Arial"/>
          <w:i/>
          <w:sz w:val="24"/>
          <w:szCs w:val="24"/>
          <w:lang w:val="be-BY" w:eastAsia="bg-BG"/>
        </w:rPr>
        <w:t>Приложение 1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).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3.4.3. Заявката може да бъде подадена по електронна поща.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>3.4.4. Срокът за междубиблиотечното заемане е до един месец.</w:t>
      </w:r>
    </w:p>
    <w:p w:rsidR="00FE0B5F" w:rsidRPr="004E3A77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3.4.5.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 xml:space="preserve">Услугите </w:t>
      </w:r>
      <w:r w:rsidRPr="004E3A77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може да са платени в </w:t>
      </w:r>
      <w:r w:rsidRPr="004E3A77">
        <w:rPr>
          <w:rFonts w:ascii="Arial" w:eastAsia="Times New Roman" w:hAnsi="Arial" w:cs="Arial"/>
          <w:sz w:val="24"/>
          <w:szCs w:val="24"/>
          <w:lang w:eastAsia="bg-BG"/>
        </w:rPr>
        <w:t>съответствие с тарифите на партниращите библиотеки, включващи:</w:t>
      </w:r>
    </w:p>
    <w:p w:rsidR="00FE0B5F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ab/>
      </w:r>
      <w:r w:rsidRPr="004E3A77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4E3A77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4E3A77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стойност на услугата с библиотечен материал (книги, </w:t>
      </w:r>
      <w:r w:rsidRPr="004E3A77">
        <w:rPr>
          <w:rFonts w:ascii="Arial" w:eastAsia="Times New Roman" w:hAnsi="Arial" w:cs="Arial"/>
          <w:i/>
          <w:sz w:val="24"/>
          <w:szCs w:val="24"/>
          <w:lang w:val="be-BY" w:eastAsia="bg-BG"/>
        </w:rPr>
        <w:t>статии</w:t>
      </w:r>
      <w:r w:rsidRPr="004E3A77">
        <w:rPr>
          <w:rFonts w:ascii="Arial" w:eastAsia="Times New Roman" w:hAnsi="Arial" w:cs="Arial"/>
          <w:i/>
          <w:sz w:val="24"/>
          <w:szCs w:val="24"/>
          <w:lang w:eastAsia="bg-BG"/>
        </w:rPr>
        <w:t>);</w:t>
      </w:r>
    </w:p>
    <w:p w:rsidR="00FE0B5F" w:rsidRPr="004E3A77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E3A77">
        <w:rPr>
          <w:rFonts w:ascii="Symbol" w:eastAsia="Symbol" w:hAnsi="Symbol" w:cs="Symbol"/>
          <w:i/>
          <w:sz w:val="24"/>
          <w:szCs w:val="24"/>
          <w:lang w:eastAsia="bg-BG"/>
        </w:rPr>
        <w:t></w:t>
      </w:r>
      <w:r w:rsidRPr="004E3A77">
        <w:rPr>
          <w:rFonts w:ascii="Symbol" w:eastAsia="Symbol" w:hAnsi="Symbol" w:cs="Symbol"/>
          <w:i/>
          <w:sz w:val="24"/>
          <w:szCs w:val="24"/>
          <w:lang w:eastAsia="bg-BG"/>
        </w:rPr>
        <w:t></w:t>
      </w:r>
      <w:r w:rsidRPr="004E3A77">
        <w:rPr>
          <w:rFonts w:ascii="Arial" w:eastAsia="Times New Roman" w:hAnsi="Arial" w:cs="Arial"/>
          <w:i/>
          <w:sz w:val="24"/>
          <w:szCs w:val="24"/>
          <w:lang w:eastAsia="bg-BG"/>
        </w:rPr>
        <w:t>стойност при копиране съгласно тарифата на външната библиотека;</w:t>
      </w:r>
    </w:p>
    <w:p w:rsidR="00FE0B5F" w:rsidRPr="004E3A77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Symbol" w:eastAsia="Symbol" w:hAnsi="Symbol" w:cs="Symbol"/>
          <w:i/>
          <w:sz w:val="24"/>
          <w:szCs w:val="24"/>
          <w:lang w:eastAsia="bg-BG"/>
        </w:rPr>
        <w:tab/>
      </w:r>
      <w:r w:rsidRPr="004E3A77">
        <w:rPr>
          <w:rFonts w:ascii="Symbol" w:eastAsia="Symbol" w:hAnsi="Symbol" w:cs="Symbol"/>
          <w:i/>
          <w:sz w:val="24"/>
          <w:szCs w:val="24"/>
          <w:lang w:eastAsia="bg-BG"/>
        </w:rPr>
        <w:t></w:t>
      </w:r>
      <w:r w:rsidRPr="004E3A77">
        <w:rPr>
          <w:rFonts w:ascii="Symbol" w:eastAsia="Symbol" w:hAnsi="Symbol" w:cs="Symbol"/>
          <w:i/>
          <w:sz w:val="24"/>
          <w:szCs w:val="24"/>
          <w:lang w:eastAsia="bg-BG"/>
        </w:rPr>
        <w:t></w:t>
      </w:r>
      <w:r w:rsidRPr="004E3A77">
        <w:rPr>
          <w:rFonts w:ascii="Arial" w:eastAsia="Times New Roman" w:hAnsi="Arial" w:cs="Arial"/>
          <w:i/>
          <w:sz w:val="24"/>
          <w:szCs w:val="24"/>
          <w:lang w:eastAsia="bg-BG"/>
        </w:rPr>
        <w:t>пощенски разходи.</w:t>
      </w:r>
    </w:p>
    <w:p w:rsidR="00FE0B5F" w:rsidRDefault="00FE0B5F" w:rsidP="00FE0B5F">
      <w:pPr>
        <w:overflowPunct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4"/>
          <w:szCs w:val="44"/>
          <w:lang w:eastAsia="bg-BG"/>
        </w:rPr>
      </w:pPr>
    </w:p>
    <w:p w:rsidR="006F068E" w:rsidRPr="006F068E" w:rsidRDefault="006F068E" w:rsidP="00957542">
      <w:pPr>
        <w:overflowPunct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bg-BG"/>
        </w:rPr>
      </w:pPr>
      <w:r w:rsidRPr="006F068E">
        <w:rPr>
          <w:rFonts w:ascii="Arial" w:eastAsia="Times New Roman" w:hAnsi="Arial" w:cs="Arial"/>
          <w:b/>
          <w:bCs/>
          <w:sz w:val="40"/>
          <w:szCs w:val="40"/>
          <w:lang w:val="en-US" w:eastAsia="bg-BG"/>
        </w:rPr>
        <w:t>…</w:t>
      </w:r>
    </w:p>
    <w:p w:rsidR="00FE0B5F" w:rsidRPr="00FE0B5F" w:rsidRDefault="00FE0B5F" w:rsidP="005073E9">
      <w:pPr>
        <w:overflowPunct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bg-BG"/>
        </w:rPr>
      </w:pPr>
    </w:p>
    <w:p w:rsidR="00DD33B1" w:rsidRPr="006F068E" w:rsidRDefault="00DD33B1" w:rsidP="00DD33B1">
      <w:pPr>
        <w:overflowPunct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0"/>
          <w:szCs w:val="40"/>
          <w:lang w:val="en-US" w:eastAsia="bg-BG"/>
        </w:rPr>
      </w:pPr>
      <w:r w:rsidRPr="006F068E">
        <w:rPr>
          <w:rFonts w:ascii="Arial" w:eastAsia="Times New Roman" w:hAnsi="Arial" w:cs="Arial"/>
          <w:b/>
          <w:bCs/>
          <w:sz w:val="40"/>
          <w:szCs w:val="40"/>
          <w:lang w:val="en-US" w:eastAsia="bg-BG"/>
        </w:rPr>
        <w:lastRenderedPageBreak/>
        <w:t>…</w:t>
      </w:r>
    </w:p>
    <w:p w:rsidR="00FE0B5F" w:rsidRPr="008B143A" w:rsidRDefault="00FE0B5F" w:rsidP="00FE0B5F">
      <w:pPr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8B143A">
        <w:rPr>
          <w:rFonts w:ascii="Arial" w:eastAsia="Arial" w:hAnsi="Arial" w:cs="Arial"/>
          <w:b/>
          <w:bCs/>
          <w:sz w:val="26"/>
          <w:szCs w:val="26"/>
          <w:lang w:val="be-BY" w:eastAsia="bg-BG"/>
        </w:rPr>
        <w:t>7.</w:t>
      </w:r>
      <w:r w:rsidRPr="008B143A">
        <w:rPr>
          <w:rFonts w:ascii="Times New Roman" w:eastAsia="Arial" w:hAnsi="Times New Roman" w:cs="Times New Roman"/>
          <w:b/>
          <w:bCs/>
          <w:sz w:val="26"/>
          <w:szCs w:val="26"/>
          <w:lang w:val="be-BY" w:eastAsia="bg-BG"/>
        </w:rPr>
        <w:t> </w:t>
      </w:r>
      <w:r w:rsidRPr="008B143A">
        <w:rPr>
          <w:rFonts w:ascii="Arial" w:eastAsia="Times New Roman" w:hAnsi="Arial" w:cs="Arial"/>
          <w:b/>
          <w:bCs/>
          <w:sz w:val="26"/>
          <w:szCs w:val="26"/>
          <w:lang w:val="be-BY" w:eastAsia="bg-BG"/>
        </w:rPr>
        <w:t>ЗАДЪЛЖЕНИЯ И ОТГОВОРНОСТИ НА ПОЛЗВАТЕЛИТЕ НА БИБЛИОТЕЧНИТЕ ДОКУМЕНТИ</w:t>
      </w:r>
    </w:p>
    <w:p w:rsidR="00FE0B5F" w:rsidRPr="00AF6F3D" w:rsidRDefault="00FE0B5F" w:rsidP="00FE0B5F">
      <w:pPr>
        <w:overflowPunct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bCs/>
          <w:sz w:val="24"/>
          <w:szCs w:val="24"/>
          <w:lang w:val="be-BY" w:eastAsia="bg-BG"/>
        </w:rPr>
        <w:t> </w:t>
      </w:r>
    </w:p>
    <w:p w:rsidR="00FE0B5F" w:rsidRPr="002509FF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09FF">
        <w:rPr>
          <w:rFonts w:ascii="Arial" w:eastAsia="Times New Roman" w:hAnsi="Arial" w:cs="Arial"/>
          <w:b/>
          <w:bCs/>
          <w:sz w:val="24"/>
          <w:szCs w:val="24"/>
          <w:lang w:val="be-BY" w:eastAsia="bg-BG"/>
        </w:rPr>
        <w:t>7.1. Читателите са задължени: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да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представят редовно заверена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на тяхно име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читателска карта при посещение 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на 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Университетската библиотека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да се 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гриж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ат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за запазване на библиотечните документи;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да ги 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върн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ат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в определения срок;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да не преотстъпва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т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ползването им на трети лица;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да преглеждат заетите библиотечни документи при получаването им и да сигнализират библиотечния служител за повреди по тях;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>да не нарушава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т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начина на подреждане на фондовете на свободен достъп;</w:t>
      </w:r>
    </w:p>
    <w:p w:rsidR="00FE0B5F" w:rsidRPr="009B595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95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9B595D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да </w:t>
      </w:r>
      <w:proofErr w:type="spellStart"/>
      <w:r w:rsidRPr="009B595D">
        <w:rPr>
          <w:rFonts w:ascii="Arial" w:eastAsia="Times New Roman" w:hAnsi="Arial" w:cs="Arial"/>
          <w:sz w:val="24"/>
          <w:szCs w:val="24"/>
          <w:lang w:eastAsia="bg-BG"/>
        </w:rPr>
        <w:t>паз</w:t>
      </w:r>
      <w:proofErr w:type="spellEnd"/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ят</w:t>
      </w:r>
      <w:r w:rsidRPr="009B595D">
        <w:rPr>
          <w:rFonts w:ascii="Arial" w:eastAsia="Times New Roman" w:hAnsi="Arial" w:cs="Arial"/>
          <w:sz w:val="24"/>
          <w:szCs w:val="24"/>
          <w:lang w:eastAsia="bg-BG"/>
        </w:rPr>
        <w:t xml:space="preserve"> ред и тишина в помещенията на библиотеката</w:t>
      </w:r>
      <w:r w:rsidRPr="009B595D">
        <w:rPr>
          <w:rFonts w:ascii="Arial" w:eastAsia="Times New Roman" w:hAnsi="Arial" w:cs="Arial"/>
          <w:sz w:val="24"/>
          <w:szCs w:val="24"/>
          <w:lang w:val="be-BY" w:eastAsia="bg-BG"/>
        </w:rPr>
        <w:t>, да изключат и да не използват личните си мобилни устройства;</w:t>
      </w:r>
    </w:p>
    <w:p w:rsidR="00FE0B5F" w:rsidRPr="00AF6F3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AF6F3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>п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 xml:space="preserve">ри презаписване 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да представят библиотечните документи 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 xml:space="preserve">задължително. </w:t>
      </w:r>
    </w:p>
    <w:p w:rsidR="00FE0B5F" w:rsidRPr="00AF6F3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sz w:val="24"/>
          <w:szCs w:val="24"/>
          <w:lang w:val="be-BY" w:eastAsia="bg-BG"/>
        </w:rPr>
        <w:t>7</w:t>
      </w:r>
      <w:r w:rsidRPr="00AF6F3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AF6F3D">
        <w:rPr>
          <w:rFonts w:ascii="Arial" w:eastAsia="Times New Roman" w:hAnsi="Arial" w:cs="Arial"/>
          <w:b/>
          <w:sz w:val="24"/>
          <w:szCs w:val="24"/>
          <w:lang w:val="be-BY" w:eastAsia="bg-BG"/>
        </w:rPr>
        <w:t>2</w:t>
      </w:r>
      <w:r w:rsidRPr="00AF6F3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> Всички студенти връщат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или презаписват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 xml:space="preserve"> зает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>ите библиотечни документи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 xml:space="preserve"> след приключване на семестъра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>, в който са ги ползвали.</w:t>
      </w:r>
    </w:p>
    <w:p w:rsidR="00FE0B5F" w:rsidRPr="00AF6F3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sz w:val="24"/>
          <w:szCs w:val="24"/>
          <w:lang w:val="be-BY" w:eastAsia="bg-BG"/>
        </w:rPr>
        <w:t>7.3</w:t>
      </w:r>
      <w:r w:rsidRPr="00AF6F3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> Всички преподаватели се издължават до края на календарната година, след което могат да презапишат необходимата им литература.</w:t>
      </w:r>
    </w:p>
    <w:p w:rsidR="00FE0B5F" w:rsidRPr="00AF6F3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bCs/>
          <w:sz w:val="24"/>
          <w:szCs w:val="24"/>
          <w:lang w:val="be-BY" w:eastAsia="bg-BG"/>
        </w:rPr>
        <w:t>7.4.</w:t>
      </w:r>
      <w:r w:rsidRPr="00AF6F3D">
        <w:rPr>
          <w:rFonts w:ascii="Arial" w:eastAsia="Times New Roman" w:hAnsi="Arial" w:cs="Arial"/>
          <w:bCs/>
          <w:sz w:val="24"/>
          <w:szCs w:val="24"/>
          <w:lang w:val="be-BY" w:eastAsia="bg-BG"/>
        </w:rPr>
        <w:t xml:space="preserve"> По силата на Наредба </w:t>
      </w:r>
      <w:r w:rsidRPr="00AF6F3D">
        <w:rPr>
          <w:rFonts w:ascii="Arial" w:eastAsia="Times New Roman" w:hAnsi="Arial" w:cs="Arial"/>
          <w:bCs/>
          <w:sz w:val="24"/>
          <w:szCs w:val="24"/>
          <w:lang w:eastAsia="bg-BG"/>
        </w:rPr>
        <w:t>№</w:t>
      </w:r>
      <w:r w:rsidRPr="00AF6F3D">
        <w:rPr>
          <w:rFonts w:ascii="Arial" w:eastAsia="Times New Roman" w:hAnsi="Arial" w:cs="Arial"/>
          <w:bCs/>
          <w:sz w:val="24"/>
          <w:szCs w:val="24"/>
          <w:lang w:val="be-BY" w:eastAsia="bg-BG"/>
        </w:rPr>
        <w:t xml:space="preserve"> 3 от 18 ноември 2014 г. на Министерството на културата за съхраняването, ползването и разпореждането с документи от библиотечния фонд Чл. 42. (1), отношенията между ползвателите и библиотеката се уреждат съгласно разпоредбите на Закона за задълженията и договорите, когато библиотеката предостави на ползвателя библиотечен документ за послужване съгласно Чл. 243. – 249. от Закона за задълженията и договорите. Писмени документи със стойност на договор между Университетската библиотека и читателите са: читателската карта и предоставената информация за профил на читателя в електронната система на библиотеката.</w:t>
      </w:r>
    </w:p>
    <w:p w:rsidR="00FE0B5F" w:rsidRPr="00AF6F3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bCs/>
          <w:sz w:val="24"/>
          <w:szCs w:val="24"/>
          <w:lang w:val="be-BY" w:eastAsia="bg-BG"/>
        </w:rPr>
        <w:t>7.5.</w:t>
      </w:r>
      <w:r w:rsidRPr="00AF6F3D">
        <w:rPr>
          <w:rFonts w:ascii="Arial" w:eastAsia="Times New Roman" w:hAnsi="Arial" w:cs="Arial"/>
          <w:bCs/>
          <w:sz w:val="24"/>
          <w:szCs w:val="24"/>
          <w:lang w:val="be-BY" w:eastAsia="bg-BG"/>
        </w:rPr>
        <w:t xml:space="preserve"> По Чл.42. (2) от Наредба </w:t>
      </w:r>
      <w:r w:rsidRPr="00AF6F3D">
        <w:rPr>
          <w:rFonts w:ascii="Arial" w:eastAsia="Times New Roman" w:hAnsi="Arial" w:cs="Arial"/>
          <w:bCs/>
          <w:sz w:val="24"/>
          <w:szCs w:val="24"/>
          <w:lang w:eastAsia="bg-BG"/>
        </w:rPr>
        <w:t>№</w:t>
      </w:r>
      <w:r w:rsidRPr="00AF6F3D">
        <w:rPr>
          <w:rFonts w:ascii="Arial" w:eastAsia="Times New Roman" w:hAnsi="Arial" w:cs="Arial"/>
          <w:bCs/>
          <w:sz w:val="24"/>
          <w:szCs w:val="24"/>
          <w:lang w:val="be-BY" w:eastAsia="bg-BG"/>
        </w:rPr>
        <w:t xml:space="preserve"> 3 условията на договора се определят в настоящите Правила за ползване на Университетската библиотека от директора на библиотеката и се утвърждават от Ректора на Русенския университет.</w:t>
      </w:r>
    </w:p>
    <w:p w:rsidR="00FE0B5F" w:rsidRPr="00AF6F3D" w:rsidRDefault="00FE0B5F" w:rsidP="00FE0B5F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Arial" w:eastAsia="Times New Roman" w:hAnsi="Arial" w:cs="Arial"/>
          <w:b/>
          <w:sz w:val="24"/>
          <w:szCs w:val="24"/>
          <w:lang w:eastAsia="bg-BG"/>
        </w:rPr>
        <w:t>7.</w:t>
      </w:r>
      <w:r w:rsidRPr="00AF6F3D">
        <w:rPr>
          <w:rFonts w:ascii="Arial" w:eastAsia="Times New Roman" w:hAnsi="Arial" w:cs="Arial"/>
          <w:b/>
          <w:sz w:val="24"/>
          <w:szCs w:val="24"/>
          <w:lang w:val="be-BY" w:eastAsia="bg-BG"/>
        </w:rPr>
        <w:t>6</w:t>
      </w:r>
      <w:r w:rsidRPr="00AF6F3D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 xml:space="preserve"> Изгубените или повредени от читателя библиотечни документи се възстановяват във фондовете съгласно действащите нормативни документи 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>по следните начини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FE0B5F" w:rsidRPr="00AF6F3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AF6F3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>замяна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 xml:space="preserve"> с идентичен в библиографско отношение екземпляр;</w:t>
      </w:r>
    </w:p>
    <w:p w:rsidR="00FE0B5F" w:rsidRPr="00AF6F3D" w:rsidRDefault="00FE0B5F" w:rsidP="00FE0B5F">
      <w:pPr>
        <w:tabs>
          <w:tab w:val="num" w:pos="720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6F3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AF6F3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>замяна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 xml:space="preserve"> с равностойно по съдържание и цена издание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или възстановяване като подвързано копие според Заповед 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>№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664 от 28.03.2016 г. на Ректора на Русенския университет;</w:t>
      </w:r>
    </w:p>
    <w:p w:rsidR="00443A4A" w:rsidRPr="00BC2313" w:rsidRDefault="00FE0B5F" w:rsidP="003568B5">
      <w:pPr>
        <w:tabs>
          <w:tab w:val="num" w:pos="720"/>
        </w:tabs>
        <w:overflowPunct w:val="0"/>
        <w:spacing w:after="0" w:line="240" w:lineRule="auto"/>
        <w:ind w:firstLine="709"/>
        <w:jc w:val="both"/>
      </w:pPr>
      <w:r w:rsidRPr="00AF6F3D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AF6F3D">
        <w:rPr>
          <w:rFonts w:ascii="Symbol" w:eastAsia="Symbol" w:hAnsi="Symbol" w:cs="Symbol"/>
          <w:sz w:val="24"/>
          <w:szCs w:val="24"/>
          <w:lang w:eastAsia="bg-BG"/>
        </w:rPr>
        <w:t>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при невъзможност да се изпълнят горепосочените варианти – заплащане на </w:t>
      </w:r>
      <w:r w:rsidRPr="00AF6F3D">
        <w:rPr>
          <w:rFonts w:ascii="Arial" w:eastAsia="Times New Roman" w:hAnsi="Arial" w:cs="Arial"/>
          <w:sz w:val="24"/>
          <w:szCs w:val="24"/>
          <w:lang w:eastAsia="bg-BG"/>
        </w:rPr>
        <w:t>глоба</w:t>
      </w:r>
      <w:r w:rsidRPr="00AF6F3D">
        <w:rPr>
          <w:rFonts w:ascii="Arial" w:eastAsia="Times New Roman" w:hAnsi="Arial" w:cs="Arial"/>
          <w:sz w:val="24"/>
          <w:szCs w:val="24"/>
          <w:lang w:val="be-BY" w:eastAsia="bg-BG"/>
        </w:rPr>
        <w:t xml:space="preserve"> според същата заповед на Ректора на университета.</w:t>
      </w:r>
      <w:bookmarkStart w:id="2" w:name="_GoBack"/>
      <w:bookmarkEnd w:id="2"/>
    </w:p>
    <w:sectPr w:rsidR="00443A4A" w:rsidRPr="00BC2313" w:rsidSect="00884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0F" w:rsidRDefault="00AB290F" w:rsidP="009A5839">
      <w:pPr>
        <w:spacing w:after="0" w:line="240" w:lineRule="auto"/>
      </w:pPr>
      <w:r>
        <w:separator/>
      </w:r>
    </w:p>
  </w:endnote>
  <w:endnote w:type="continuationSeparator" w:id="0">
    <w:p w:rsidR="00AB290F" w:rsidRDefault="00AB290F" w:rsidP="009A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34" w:rsidRDefault="00884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34" w:rsidRDefault="00884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34" w:rsidRDefault="00884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0F" w:rsidRDefault="00AB290F" w:rsidP="009A5839">
      <w:pPr>
        <w:spacing w:after="0" w:line="240" w:lineRule="auto"/>
      </w:pPr>
      <w:r>
        <w:separator/>
      </w:r>
    </w:p>
  </w:footnote>
  <w:footnote w:type="continuationSeparator" w:id="0">
    <w:p w:rsidR="00AB290F" w:rsidRDefault="00AB290F" w:rsidP="009A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13" w:rsidRDefault="00DD33B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8360" o:spid="_x0000_s2073" type="#_x0000_t75" style="position:absolute;margin-left:0;margin-top:0;width:595.2pt;height:809.05pt;z-index:-251656192;mso-position-horizontal:center;mso-position-horizontal-relative:margin;mso-position-vertical:center;mso-position-vertical-relative:margin" o:allowincell="f">
          <v:imagedata r:id="rId1" o:title="f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91" w:rsidRDefault="00DD33B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8361" o:spid="_x0000_s2074" type="#_x0000_t75" style="position:absolute;margin-left:0;margin-top:0;width:595.2pt;height:809.05pt;z-index:-251655168;mso-position-horizontal:center;mso-position-horizontal-relative:margin;mso-position-vertical:center;mso-position-vertical-relative:margin" o:allowincell="f">
          <v:imagedata r:id="rId1" o:title="fon"/>
          <w10:wrap anchorx="margin" anchory="margin"/>
        </v:shape>
      </w:pict>
    </w:r>
  </w:p>
  <w:p w:rsidR="009A5839" w:rsidRDefault="009A58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13" w:rsidRDefault="00884934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3360" behindDoc="1" locked="0" layoutInCell="1" allowOverlap="1" wp14:anchorId="0622364D" wp14:editId="6989DB39">
          <wp:simplePos x="0" y="0"/>
          <wp:positionH relativeFrom="margin">
            <wp:align>center</wp:align>
          </wp:positionH>
          <wp:positionV relativeFrom="page">
            <wp:posOffset>143873</wp:posOffset>
          </wp:positionV>
          <wp:extent cx="6827520" cy="1033145"/>
          <wp:effectExtent l="0" t="0" r="0" b="0"/>
          <wp:wrapTight wrapText="bothSides">
            <wp:wrapPolygon edited="0">
              <wp:start x="422" y="0"/>
              <wp:lineTo x="0" y="797"/>
              <wp:lineTo x="0" y="21109"/>
              <wp:lineTo x="19045" y="21109"/>
              <wp:lineTo x="19647" y="21109"/>
              <wp:lineTo x="19708" y="21109"/>
              <wp:lineTo x="20009" y="19117"/>
              <wp:lineTo x="21214" y="19117"/>
              <wp:lineTo x="21516" y="17923"/>
              <wp:lineTo x="21455" y="8364"/>
              <wp:lineTo x="17719" y="6771"/>
              <wp:lineTo x="21516" y="5974"/>
              <wp:lineTo x="21516" y="398"/>
              <wp:lineTo x="1085" y="0"/>
              <wp:lineTo x="42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3B1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8359" o:spid="_x0000_s2072" type="#_x0000_t75" style="position:absolute;margin-left:0;margin-top:0;width:595.2pt;height:809.05pt;z-index:-251657216;mso-position-horizontal:center;mso-position-horizontal-relative:margin;mso-position-vertical:center;mso-position-vertical-relative:margin" o:allowincell="f">
          <v:imagedata r:id="rId2" o:title="f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39"/>
    <w:rsid w:val="00053777"/>
    <w:rsid w:val="000C3E66"/>
    <w:rsid w:val="002F2BAC"/>
    <w:rsid w:val="00314D4A"/>
    <w:rsid w:val="003568B5"/>
    <w:rsid w:val="0037045B"/>
    <w:rsid w:val="003B430D"/>
    <w:rsid w:val="00443A4A"/>
    <w:rsid w:val="00446067"/>
    <w:rsid w:val="005073E9"/>
    <w:rsid w:val="00583846"/>
    <w:rsid w:val="00695D52"/>
    <w:rsid w:val="006F068E"/>
    <w:rsid w:val="00746DE6"/>
    <w:rsid w:val="00784047"/>
    <w:rsid w:val="007D7654"/>
    <w:rsid w:val="00803059"/>
    <w:rsid w:val="0086571C"/>
    <w:rsid w:val="008728FB"/>
    <w:rsid w:val="00884934"/>
    <w:rsid w:val="008E2E31"/>
    <w:rsid w:val="00957542"/>
    <w:rsid w:val="009A5839"/>
    <w:rsid w:val="00A170E5"/>
    <w:rsid w:val="00A61046"/>
    <w:rsid w:val="00AB290F"/>
    <w:rsid w:val="00BC2313"/>
    <w:rsid w:val="00BE5D47"/>
    <w:rsid w:val="00C9558A"/>
    <w:rsid w:val="00D87034"/>
    <w:rsid w:val="00D87380"/>
    <w:rsid w:val="00DD33B1"/>
    <w:rsid w:val="00E9567D"/>
    <w:rsid w:val="00F32C91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70182507"/>
  <w15:chartTrackingRefBased/>
  <w15:docId w15:val="{3B8C9D94-6E22-483A-9E47-C14B76E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39"/>
  </w:style>
  <w:style w:type="paragraph" w:styleId="Footer">
    <w:name w:val="footer"/>
    <w:basedOn w:val="Normal"/>
    <w:link w:val="FooterChar"/>
    <w:uiPriority w:val="99"/>
    <w:unhideWhenUsed/>
    <w:rsid w:val="009A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8F41-F67F-4AE8-8062-52E830AD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Сапунджиева</cp:lastModifiedBy>
  <cp:revision>13</cp:revision>
  <dcterms:created xsi:type="dcterms:W3CDTF">2024-05-10T05:43:00Z</dcterms:created>
  <dcterms:modified xsi:type="dcterms:W3CDTF">2024-05-10T06:13:00Z</dcterms:modified>
</cp:coreProperties>
</file>